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77777777" w:rsidR="00C64671" w:rsidRPr="00BB2F8D" w:rsidRDefault="005F329F" w:rsidP="00C64671">
      <w:pPr>
        <w:jc w:val="center"/>
        <w:rPr>
          <w:rFonts w:ascii="Times New Roman" w:hAnsi="Times New Roman"/>
          <w:b/>
          <w:sz w:val="32"/>
          <w:szCs w:val="32"/>
        </w:rPr>
      </w:pPr>
      <w:r>
        <w:rPr>
          <w:rFonts w:ascii="Times New Roman" w:hAnsi="Times New Roman"/>
          <w:noProof/>
          <w:sz w:val="32"/>
          <w:szCs w:val="32"/>
          <w:lang w:eastAsia="ja-JP"/>
        </w:rPr>
        <w:drawing>
          <wp:inline distT="0" distB="0" distL="0" distR="0" wp14:anchorId="092934EA" wp14:editId="0CDFBC7E">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4444912F" w14:textId="77777777" w:rsidR="00C64671" w:rsidRPr="00BB2F8D" w:rsidRDefault="00C64671" w:rsidP="00C64671">
      <w:pPr>
        <w:jc w:val="center"/>
        <w:rPr>
          <w:rFonts w:ascii="Times New Roman" w:hAnsi="Times New Roman"/>
          <w:b/>
          <w:sz w:val="48"/>
          <w:szCs w:val="40"/>
        </w:rPr>
      </w:pPr>
      <w:r w:rsidRPr="00BB2F8D">
        <w:rPr>
          <w:rFonts w:ascii="Times New Roman" w:hAnsi="Times New Roman"/>
          <w:b/>
          <w:sz w:val="48"/>
          <w:szCs w:val="40"/>
        </w:rPr>
        <w:t>STATE OF INDIANA</w:t>
      </w:r>
    </w:p>
    <w:p w14:paraId="158283AE" w14:textId="70C0BA26" w:rsidR="00C64671" w:rsidRPr="00505B46" w:rsidRDefault="00505B46" w:rsidP="00C64671">
      <w:pPr>
        <w:jc w:val="center"/>
        <w:rPr>
          <w:rFonts w:ascii="Times New Roman" w:hAnsi="Times New Roman"/>
          <w:b/>
          <w:sz w:val="24"/>
          <w:szCs w:val="40"/>
        </w:rPr>
      </w:pPr>
      <w:r w:rsidRPr="00505B46">
        <w:rPr>
          <w:rFonts w:ascii="Times New Roman" w:hAnsi="Times New Roman"/>
          <w:b/>
          <w:sz w:val="24"/>
          <w:szCs w:val="40"/>
        </w:rPr>
        <w:t>Request for Proposal</w:t>
      </w:r>
      <w:r w:rsidR="00BA0828" w:rsidRPr="00505B46">
        <w:rPr>
          <w:rFonts w:ascii="Times New Roman" w:hAnsi="Times New Roman"/>
          <w:b/>
          <w:sz w:val="24"/>
          <w:szCs w:val="40"/>
        </w:rPr>
        <w:t xml:space="preserve"> </w:t>
      </w:r>
      <w:bookmarkStart w:id="0" w:name="_Hlk140753293"/>
      <w:r w:rsidR="00185A89">
        <w:rPr>
          <w:rFonts w:ascii="Times New Roman" w:hAnsi="Times New Roman"/>
          <w:b/>
          <w:sz w:val="24"/>
          <w:szCs w:val="40"/>
        </w:rPr>
        <w:t>2</w:t>
      </w:r>
      <w:r w:rsidR="003661DD">
        <w:rPr>
          <w:rFonts w:ascii="Times New Roman" w:hAnsi="Times New Roman"/>
          <w:b/>
          <w:sz w:val="24"/>
          <w:szCs w:val="40"/>
        </w:rPr>
        <w:t>3</w:t>
      </w:r>
      <w:r w:rsidR="00624489">
        <w:rPr>
          <w:rFonts w:ascii="Times New Roman" w:hAnsi="Times New Roman"/>
          <w:b/>
          <w:sz w:val="24"/>
          <w:szCs w:val="40"/>
        </w:rPr>
        <w:t>-7</w:t>
      </w:r>
      <w:r w:rsidR="003661DD">
        <w:rPr>
          <w:rFonts w:ascii="Times New Roman" w:hAnsi="Times New Roman"/>
          <w:b/>
          <w:sz w:val="24"/>
          <w:szCs w:val="40"/>
        </w:rPr>
        <w:t>5072</w:t>
      </w:r>
    </w:p>
    <w:bookmarkEnd w:id="0"/>
    <w:p w14:paraId="6336FDD2" w14:textId="77777777" w:rsidR="00FB7A47" w:rsidRPr="00505B46" w:rsidRDefault="00FB7A47" w:rsidP="00FB7A47">
      <w:pPr>
        <w:jc w:val="center"/>
        <w:rPr>
          <w:rFonts w:ascii="Times New Roman" w:hAnsi="Times New Roman"/>
          <w:b/>
          <w:sz w:val="40"/>
          <w:szCs w:val="40"/>
        </w:rPr>
      </w:pPr>
      <w:r w:rsidRPr="00505B46">
        <w:rPr>
          <w:rFonts w:ascii="Times New Roman" w:hAnsi="Times New Roman"/>
          <w:b/>
          <w:sz w:val="40"/>
          <w:szCs w:val="40"/>
        </w:rPr>
        <w:t xml:space="preserve">Respondent </w:t>
      </w:r>
      <w:r>
        <w:rPr>
          <w:rFonts w:ascii="Times New Roman" w:hAnsi="Times New Roman"/>
          <w:b/>
          <w:sz w:val="40"/>
          <w:szCs w:val="40"/>
        </w:rPr>
        <w:t>Best and Final Offer (BAFO)</w:t>
      </w:r>
    </w:p>
    <w:p w14:paraId="0CF35EA6" w14:textId="77777777" w:rsidR="00C64671" w:rsidRPr="00BB2F8D" w:rsidRDefault="00C64671" w:rsidP="00C64671">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F82BCA0" w14:textId="77777777" w:rsidR="00C64671" w:rsidRPr="00505B46" w:rsidRDefault="00C64671" w:rsidP="00C64671">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7A0C0B52" w14:textId="31F12E08" w:rsidR="002D7CEB" w:rsidRDefault="003661DD" w:rsidP="003661DD">
      <w:pPr>
        <w:jc w:val="center"/>
        <w:rPr>
          <w:rFonts w:ascii="Times New Roman" w:hAnsi="Times New Roman"/>
          <w:b/>
          <w:color w:val="000000"/>
          <w:sz w:val="32"/>
          <w:szCs w:val="28"/>
        </w:rPr>
      </w:pPr>
      <w:r>
        <w:rPr>
          <w:rFonts w:ascii="Times New Roman" w:hAnsi="Times New Roman"/>
          <w:b/>
          <w:color w:val="000000"/>
          <w:sz w:val="32"/>
          <w:szCs w:val="32"/>
        </w:rPr>
        <w:t>Family and Social Services Administration (FSSA)</w:t>
      </w:r>
    </w:p>
    <w:p w14:paraId="396AE067" w14:textId="77777777" w:rsidR="00CB6290" w:rsidRPr="002D7CEB" w:rsidRDefault="00CB6290" w:rsidP="00C64671">
      <w:pPr>
        <w:jc w:val="center"/>
        <w:rPr>
          <w:rFonts w:ascii="Times New Roman" w:hAnsi="Times New Roman"/>
          <w:b/>
          <w:color w:val="000000"/>
          <w:sz w:val="32"/>
          <w:szCs w:val="28"/>
        </w:rPr>
      </w:pPr>
    </w:p>
    <w:p w14:paraId="1FE6706B" w14:textId="77777777" w:rsidR="00FB7A47" w:rsidRPr="00505B46" w:rsidRDefault="00FB7A47" w:rsidP="00FB7A47">
      <w:pPr>
        <w:jc w:val="center"/>
        <w:rPr>
          <w:rFonts w:ascii="Times New Roman" w:hAnsi="Times New Roman"/>
          <w:b/>
          <w:i/>
          <w:sz w:val="24"/>
          <w:szCs w:val="32"/>
        </w:rPr>
      </w:pPr>
      <w:r w:rsidRPr="00505B46">
        <w:rPr>
          <w:rFonts w:ascii="Times New Roman" w:hAnsi="Times New Roman"/>
          <w:b/>
          <w:i/>
          <w:sz w:val="24"/>
          <w:szCs w:val="32"/>
        </w:rPr>
        <w:t>Request for Proposal Regarding:</w:t>
      </w:r>
    </w:p>
    <w:p w14:paraId="547E10B5" w14:textId="516BB23D" w:rsidR="009B0E0F" w:rsidRPr="00E66688" w:rsidRDefault="003661DD" w:rsidP="003661DD">
      <w:pPr>
        <w:jc w:val="center"/>
        <w:rPr>
          <w:rFonts w:ascii="Times New Roman" w:hAnsi="Times New Roman"/>
          <w:b/>
          <w:sz w:val="32"/>
          <w:szCs w:val="32"/>
        </w:rPr>
      </w:pPr>
      <w:r>
        <w:rPr>
          <w:rFonts w:ascii="Times New Roman" w:hAnsi="Times New Roman"/>
          <w:b/>
          <w:sz w:val="32"/>
          <w:szCs w:val="32"/>
        </w:rPr>
        <w:t>Indiana Pathways for Aging Member Support Services</w:t>
      </w:r>
    </w:p>
    <w:p w14:paraId="45357487" w14:textId="09657642" w:rsidR="00CB6290" w:rsidRPr="0061742A" w:rsidRDefault="00FB7A47" w:rsidP="0061742A">
      <w:pPr>
        <w:jc w:val="center"/>
        <w:rPr>
          <w:rFonts w:ascii="Times New Roman" w:hAnsi="Times New Roman"/>
          <w:b/>
          <w:color w:val="FF0000"/>
          <w:sz w:val="28"/>
          <w:szCs w:val="28"/>
        </w:rPr>
      </w:pPr>
      <w:r>
        <w:rPr>
          <w:rFonts w:ascii="Times New Roman" w:hAnsi="Times New Roman"/>
          <w:b/>
          <w:sz w:val="28"/>
          <w:szCs w:val="28"/>
        </w:rPr>
        <w:t xml:space="preserve">BAFO </w:t>
      </w:r>
      <w:r w:rsidR="00D95119" w:rsidRPr="00505B46">
        <w:rPr>
          <w:rFonts w:ascii="Times New Roman" w:hAnsi="Times New Roman"/>
          <w:b/>
          <w:sz w:val="28"/>
          <w:szCs w:val="28"/>
        </w:rPr>
        <w:t>Response Due Date</w:t>
      </w:r>
      <w:r w:rsidR="00D95119" w:rsidRPr="00537ECE">
        <w:rPr>
          <w:rFonts w:ascii="Times New Roman" w:hAnsi="Times New Roman"/>
          <w:b/>
          <w:sz w:val="28"/>
          <w:szCs w:val="28"/>
        </w:rPr>
        <w:t xml:space="preserve">: </w:t>
      </w:r>
      <w:r w:rsidR="003661DD" w:rsidRPr="001E469F">
        <w:rPr>
          <w:rFonts w:ascii="Times New Roman" w:hAnsi="Times New Roman"/>
          <w:b/>
          <w:sz w:val="28"/>
          <w:szCs w:val="28"/>
        </w:rPr>
        <w:t xml:space="preserve">July </w:t>
      </w:r>
      <w:r w:rsidR="001E469F">
        <w:rPr>
          <w:rFonts w:ascii="Times New Roman" w:hAnsi="Times New Roman"/>
          <w:b/>
          <w:sz w:val="28"/>
          <w:szCs w:val="28"/>
        </w:rPr>
        <w:t>28</w:t>
      </w:r>
      <w:r w:rsidR="003661DD" w:rsidRPr="001E469F">
        <w:rPr>
          <w:rFonts w:ascii="Times New Roman" w:hAnsi="Times New Roman"/>
          <w:b/>
          <w:sz w:val="28"/>
          <w:szCs w:val="28"/>
        </w:rPr>
        <w:t>, 2023</w:t>
      </w:r>
    </w:p>
    <w:p w14:paraId="035007B6" w14:textId="77777777" w:rsidR="00505B46" w:rsidRDefault="00505B46" w:rsidP="004C0916">
      <w:pPr>
        <w:spacing w:after="0" w:line="240" w:lineRule="auto"/>
        <w:jc w:val="right"/>
        <w:rPr>
          <w:rFonts w:ascii="Times New Roman" w:hAnsi="Times New Roman"/>
          <w:szCs w:val="24"/>
        </w:rPr>
      </w:pPr>
    </w:p>
    <w:p w14:paraId="5CEDC25B" w14:textId="77777777" w:rsidR="003661DD" w:rsidRDefault="003661DD" w:rsidP="004C0916">
      <w:pPr>
        <w:spacing w:after="0" w:line="240" w:lineRule="auto"/>
        <w:jc w:val="right"/>
        <w:rPr>
          <w:rFonts w:ascii="Times New Roman" w:hAnsi="Times New Roman"/>
          <w:szCs w:val="24"/>
        </w:rPr>
      </w:pPr>
    </w:p>
    <w:p w14:paraId="20BB949B" w14:textId="77777777" w:rsidR="003661DD" w:rsidRDefault="003661DD" w:rsidP="004C0916">
      <w:pPr>
        <w:spacing w:after="0" w:line="240" w:lineRule="auto"/>
        <w:jc w:val="right"/>
        <w:rPr>
          <w:rFonts w:ascii="Times New Roman" w:hAnsi="Times New Roman"/>
          <w:szCs w:val="24"/>
        </w:rPr>
      </w:pPr>
    </w:p>
    <w:p w14:paraId="2C4F3794" w14:textId="77777777" w:rsidR="003661DD" w:rsidRDefault="003661DD" w:rsidP="004C0916">
      <w:pPr>
        <w:spacing w:after="0" w:line="240" w:lineRule="auto"/>
        <w:jc w:val="right"/>
        <w:rPr>
          <w:rFonts w:ascii="Times New Roman" w:hAnsi="Times New Roman"/>
          <w:szCs w:val="24"/>
        </w:rPr>
      </w:pPr>
    </w:p>
    <w:p w14:paraId="758D0A51" w14:textId="77777777" w:rsidR="003661DD" w:rsidRDefault="003661DD" w:rsidP="004C0916">
      <w:pPr>
        <w:spacing w:after="0" w:line="240" w:lineRule="auto"/>
        <w:jc w:val="right"/>
        <w:rPr>
          <w:rFonts w:ascii="Times New Roman" w:hAnsi="Times New Roman"/>
          <w:szCs w:val="24"/>
        </w:rPr>
      </w:pPr>
    </w:p>
    <w:p w14:paraId="11C671A2" w14:textId="77777777" w:rsidR="003661DD" w:rsidRDefault="003661DD" w:rsidP="004C0916">
      <w:pPr>
        <w:spacing w:after="0" w:line="240" w:lineRule="auto"/>
        <w:jc w:val="right"/>
        <w:rPr>
          <w:rFonts w:ascii="Times New Roman" w:hAnsi="Times New Roman"/>
          <w:szCs w:val="24"/>
        </w:rPr>
      </w:pPr>
    </w:p>
    <w:p w14:paraId="6E92E2A0" w14:textId="140CF875" w:rsidR="003661D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Teresa Deaton-Reese</w:t>
      </w:r>
    </w:p>
    <w:p w14:paraId="73768691" w14:textId="75FC63F0"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Procurement Consultant</w:t>
      </w:r>
    </w:p>
    <w:p w14:paraId="25154B35"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tdeaton@idoa.in.gov</w:t>
      </w:r>
    </w:p>
    <w:p w14:paraId="3CF304B3"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 Department of Administration</w:t>
      </w:r>
    </w:p>
    <w:p w14:paraId="520815B4"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Procurement Division</w:t>
      </w:r>
    </w:p>
    <w:p w14:paraId="1B356998"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402 W. Washington St., Room W468</w:t>
      </w:r>
    </w:p>
    <w:p w14:paraId="35389620" w14:textId="6B209F78" w:rsidR="003C4AAF"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Indianapolis, Indiana 46204</w:t>
      </w:r>
    </w:p>
    <w:p w14:paraId="2E8F146E" w14:textId="645AB1CA" w:rsidR="00FB7A47" w:rsidRPr="00FB7A47" w:rsidRDefault="00FB7A47" w:rsidP="00497E6F">
      <w:pPr>
        <w:pStyle w:val="ListParagraph"/>
        <w:numPr>
          <w:ilvl w:val="0"/>
          <w:numId w:val="26"/>
        </w:numPr>
        <w:rPr>
          <w:rFonts w:ascii="Times New Roman" w:hAnsi="Times New Roman"/>
          <w:b/>
          <w:bCs/>
        </w:rPr>
      </w:pPr>
      <w:r>
        <w:rPr>
          <w:rFonts w:ascii="Times New Roman" w:hAnsi="Times New Roman"/>
          <w:b/>
          <w:bCs/>
        </w:rPr>
        <w:lastRenderedPageBreak/>
        <w:t>Best and Final Offer</w:t>
      </w:r>
      <w:r w:rsidRPr="008F448D">
        <w:rPr>
          <w:rFonts w:ascii="Times New Roman" w:hAnsi="Times New Roman"/>
          <w:b/>
          <w:bCs/>
        </w:rPr>
        <w:t>:</w:t>
      </w:r>
    </w:p>
    <w:p w14:paraId="4AEB69E8" w14:textId="5944F68D" w:rsidR="008F448D" w:rsidRPr="00497E6F" w:rsidRDefault="00215485" w:rsidP="00497E6F">
      <w:pPr>
        <w:rPr>
          <w:rFonts w:ascii="Times New Roman" w:hAnsi="Times New Roman"/>
          <w:b/>
          <w:bCs/>
        </w:rPr>
      </w:pPr>
      <w:r w:rsidRPr="00497E6F">
        <w:rPr>
          <w:rFonts w:ascii="Times New Roman" w:hAnsi="Times New Roman"/>
        </w:rPr>
        <w:t xml:space="preserve">The State is giving an opportunity for the Respondent to improve their pricing proposal. </w:t>
      </w:r>
      <w:r w:rsidR="00FB7A47" w:rsidRPr="002115C4">
        <w:rPr>
          <w:rFonts w:ascii="Times New Roman" w:hAnsi="Times New Roman"/>
        </w:rPr>
        <w:t xml:space="preserve">Any modifications to the services initially proposed or reduction in scope of work will not be permitted. </w:t>
      </w:r>
      <w:r w:rsidRPr="00497E6F">
        <w:rPr>
          <w:rFonts w:ascii="Times New Roman" w:hAnsi="Times New Roman"/>
        </w:rPr>
        <w:t xml:space="preserve">The Respondent’s </w:t>
      </w:r>
      <w:r w:rsidR="008F448D" w:rsidRPr="00497E6F">
        <w:rPr>
          <w:rFonts w:ascii="Times New Roman" w:hAnsi="Times New Roman"/>
        </w:rPr>
        <w:t>Best and Final Offer (</w:t>
      </w:r>
      <w:r w:rsidRPr="00497E6F">
        <w:rPr>
          <w:rFonts w:ascii="Times New Roman" w:hAnsi="Times New Roman"/>
        </w:rPr>
        <w:t>BAFO</w:t>
      </w:r>
      <w:r w:rsidR="008F448D" w:rsidRPr="00497E6F">
        <w:rPr>
          <w:rFonts w:ascii="Times New Roman" w:hAnsi="Times New Roman"/>
        </w:rPr>
        <w:t>)</w:t>
      </w:r>
      <w:r w:rsidRPr="00497E6F">
        <w:rPr>
          <w:rFonts w:ascii="Times New Roman" w:hAnsi="Times New Roman"/>
        </w:rPr>
        <w:t xml:space="preserve"> will be used in calculating their final cost scores according to the evaluation criteria and formula set forth in RFP</w:t>
      </w:r>
      <w:r w:rsidR="00FB7A47">
        <w:rPr>
          <w:rFonts w:ascii="Times New Roman" w:hAnsi="Times New Roman"/>
        </w:rPr>
        <w:t xml:space="preserve"> </w:t>
      </w:r>
      <w:r w:rsidR="00FB7A47" w:rsidRPr="00FB7A47">
        <w:rPr>
          <w:rFonts w:ascii="Times New Roman" w:hAnsi="Times New Roman"/>
        </w:rPr>
        <w:t>23-75072</w:t>
      </w:r>
      <w:r w:rsidRPr="00497E6F">
        <w:rPr>
          <w:rFonts w:ascii="Times New Roman" w:hAnsi="Times New Roman"/>
        </w:rPr>
        <w:t>.</w:t>
      </w:r>
    </w:p>
    <w:p w14:paraId="78EB9537" w14:textId="538FA2FA" w:rsidR="008F448D" w:rsidRDefault="00215485" w:rsidP="00497E6F">
      <w:pPr>
        <w:rPr>
          <w:rFonts w:ascii="Times New Roman" w:hAnsi="Times New Roman"/>
        </w:rPr>
      </w:pPr>
      <w:r w:rsidRPr="00497E6F">
        <w:rPr>
          <w:rFonts w:ascii="Times New Roman" w:hAnsi="Times New Roman"/>
        </w:rPr>
        <w:t>The Respondent is required to use the Cost Proposal Template (</w:t>
      </w:r>
      <w:r w:rsidR="008F448D" w:rsidRPr="00497E6F">
        <w:rPr>
          <w:rFonts w:ascii="Times New Roman" w:hAnsi="Times New Roman"/>
        </w:rPr>
        <w:t xml:space="preserve">Attachment </w:t>
      </w:r>
      <w:r w:rsidR="008F448D" w:rsidRPr="00497E6F">
        <w:rPr>
          <w:rFonts w:ascii="Times New Roman" w:hAnsi="Times New Roman"/>
          <w:b/>
          <w:bCs/>
        </w:rPr>
        <w:t>D</w:t>
      </w:r>
      <w:r w:rsidRPr="00497E6F">
        <w:rPr>
          <w:rFonts w:ascii="Times New Roman" w:hAnsi="Times New Roman"/>
        </w:rPr>
        <w:t>) to submit their BAFO. A Respondent’s BAFO must include all costs for the original proposal, and pricing reductions should be based on reduced costs, not reduced services.</w:t>
      </w:r>
      <w:r w:rsidR="00FB7A47">
        <w:rPr>
          <w:rFonts w:ascii="Times New Roman" w:hAnsi="Times New Roman"/>
        </w:rPr>
        <w:t xml:space="preserve"> </w:t>
      </w:r>
      <w:r w:rsidR="00FB7A47" w:rsidRPr="00FB7A47">
        <w:rPr>
          <w:rFonts w:ascii="Times New Roman" w:hAnsi="Times New Roman"/>
        </w:rPr>
        <w:t>Further, pricing may not be increased from the original proposal in any cell of the worksheet, even if the newly proposed total bid amount is lower than the originally proposed total bid amount.</w:t>
      </w:r>
    </w:p>
    <w:p w14:paraId="5E537246" w14:textId="14C795F9" w:rsidR="00FB7A47" w:rsidRPr="00497E6F" w:rsidRDefault="00FB7A47" w:rsidP="00497E6F">
      <w:pPr>
        <w:rPr>
          <w:rFonts w:ascii="Times New Roman" w:hAnsi="Times New Roman"/>
        </w:rPr>
      </w:pPr>
      <w:r w:rsidRPr="00FB7A47">
        <w:rPr>
          <w:rFonts w:ascii="Times New Roman" w:hAnsi="Times New Roman"/>
        </w:rPr>
        <w:t>If the Respondent submits a revised cost proposal with the BAFO request, the Respondent must also submit revised “Cost Proposal Narrative” and “Cost Assumptions, Conditions, and Constraints” documents.</w:t>
      </w:r>
    </w:p>
    <w:p w14:paraId="70ABD5B1" w14:textId="38123492" w:rsidR="00215485" w:rsidRPr="006F24F6" w:rsidRDefault="00215485" w:rsidP="00497E6F">
      <w:pPr>
        <w:rPr>
          <w:rFonts w:ascii="Times New Roman" w:hAnsi="Times New Roman"/>
        </w:rPr>
      </w:pPr>
      <w:r w:rsidRPr="00497E6F">
        <w:rPr>
          <w:rFonts w:ascii="Times New Roman" w:hAnsi="Times New Roman"/>
        </w:rPr>
        <w:t>I</w:t>
      </w:r>
      <w:r w:rsidR="00744CF5" w:rsidRPr="00497E6F">
        <w:rPr>
          <w:rFonts w:ascii="Times New Roman" w:hAnsi="Times New Roman"/>
        </w:rPr>
        <w:t xml:space="preserve">f </w:t>
      </w:r>
      <w:r w:rsidRPr="00497E6F">
        <w:rPr>
          <w:rFonts w:ascii="Times New Roman" w:hAnsi="Times New Roman"/>
        </w:rPr>
        <w:t xml:space="preserve">the Respondent is providing a BAFO, they must also submit updated MWBE and IVOSB Subcontractor Commitment Forms (Attachment </w:t>
      </w:r>
      <w:r w:rsidRPr="00497E6F">
        <w:rPr>
          <w:rFonts w:ascii="Times New Roman" w:hAnsi="Times New Roman"/>
          <w:b/>
          <w:bCs/>
        </w:rPr>
        <w:t>A</w:t>
      </w:r>
      <w:r w:rsidRPr="00497E6F">
        <w:rPr>
          <w:rFonts w:ascii="Times New Roman" w:hAnsi="Times New Roman"/>
        </w:rPr>
        <w:t xml:space="preserve"> and </w:t>
      </w:r>
      <w:r w:rsidRPr="00497E6F">
        <w:rPr>
          <w:rFonts w:ascii="Times New Roman" w:hAnsi="Times New Roman"/>
          <w:b/>
          <w:bCs/>
        </w:rPr>
        <w:t>A1</w:t>
      </w:r>
      <w:r w:rsidRPr="00497E6F">
        <w:rPr>
          <w:rFonts w:ascii="Times New Roman" w:hAnsi="Times New Roman"/>
        </w:rPr>
        <w:t>)</w:t>
      </w:r>
      <w:r w:rsidR="006F24F6">
        <w:rPr>
          <w:rFonts w:ascii="Times New Roman" w:hAnsi="Times New Roman"/>
        </w:rPr>
        <w:t xml:space="preserve">, </w:t>
      </w:r>
      <w:r w:rsidRPr="00497E6F">
        <w:rPr>
          <w:rFonts w:ascii="Times New Roman" w:hAnsi="Times New Roman"/>
        </w:rPr>
        <w:t>updated commitment letters that align with the BAFO pricing</w:t>
      </w:r>
      <w:r w:rsidR="006F24F6">
        <w:rPr>
          <w:rFonts w:ascii="Times New Roman" w:hAnsi="Times New Roman"/>
        </w:rPr>
        <w:t xml:space="preserve">, and an updated Indiana Economic Impact form (Attachment </w:t>
      </w:r>
      <w:r w:rsidR="006F24F6" w:rsidRPr="006F24F6">
        <w:rPr>
          <w:rFonts w:ascii="Times New Roman" w:hAnsi="Times New Roman"/>
          <w:b/>
          <w:bCs/>
        </w:rPr>
        <w:t>C</w:t>
      </w:r>
      <w:r w:rsidR="006F24F6">
        <w:rPr>
          <w:rFonts w:ascii="Times New Roman" w:hAnsi="Times New Roman"/>
        </w:rPr>
        <w:t>)</w:t>
      </w:r>
      <w:r w:rsidRPr="00497E6F">
        <w:rPr>
          <w:rFonts w:ascii="Times New Roman" w:hAnsi="Times New Roman"/>
        </w:rPr>
        <w:t xml:space="preserve">. </w:t>
      </w:r>
      <w:r w:rsidR="00FB7A47" w:rsidRPr="00FB7A47">
        <w:rPr>
          <w:rFonts w:ascii="Times New Roman" w:hAnsi="Times New Roman"/>
        </w:rPr>
        <w:t>Be sure the Total Bid Amount equals the four-year bid amount total in Cell C</w:t>
      </w:r>
      <w:r w:rsidR="00B72976">
        <w:rPr>
          <w:rFonts w:ascii="Times New Roman" w:hAnsi="Times New Roman"/>
        </w:rPr>
        <w:t>8</w:t>
      </w:r>
      <w:r w:rsidR="00FB7A47" w:rsidRPr="00FB7A47">
        <w:rPr>
          <w:rFonts w:ascii="Times New Roman" w:hAnsi="Times New Roman"/>
        </w:rPr>
        <w:t xml:space="preserve"> of tab 4 of the Cost Proposal</w:t>
      </w:r>
      <w:r w:rsidR="00B72976">
        <w:rPr>
          <w:rFonts w:ascii="Times New Roman" w:hAnsi="Times New Roman"/>
        </w:rPr>
        <w:t xml:space="preserve"> Template</w:t>
      </w:r>
      <w:r w:rsidR="00FB7A47" w:rsidRPr="00FB7A47">
        <w:rPr>
          <w:rFonts w:ascii="Times New Roman" w:hAnsi="Times New Roman"/>
        </w:rPr>
        <w:t>, and percentages should be precise up to two decimal places. Please be sure the Total Bid Amount, subcontractor commitment amounts and percentages match across the</w:t>
      </w:r>
      <w:r w:rsidR="008A24ED">
        <w:rPr>
          <w:rFonts w:ascii="Times New Roman" w:hAnsi="Times New Roman"/>
        </w:rPr>
        <w:t xml:space="preserve"> updated</w:t>
      </w:r>
      <w:r w:rsidR="00FB7A47" w:rsidRPr="00FB7A47">
        <w:rPr>
          <w:rFonts w:ascii="Times New Roman" w:hAnsi="Times New Roman"/>
        </w:rPr>
        <w:t xml:space="preserve"> Cost Proposal, Attachments A and A1, and the commitment letters.</w:t>
      </w:r>
    </w:p>
    <w:sectPr w:rsidR="00215485" w:rsidRPr="006F24F6" w:rsidSect="00C64671">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E53AF" w14:textId="77777777" w:rsidR="00644795" w:rsidRDefault="00644795" w:rsidP="00B87167">
      <w:pPr>
        <w:spacing w:after="0" w:line="240" w:lineRule="auto"/>
      </w:pPr>
      <w:r>
        <w:separator/>
      </w:r>
    </w:p>
  </w:endnote>
  <w:endnote w:type="continuationSeparator" w:id="0">
    <w:p w14:paraId="515B3638" w14:textId="77777777" w:rsidR="00644795" w:rsidRDefault="00644795"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B87167" w:rsidRPr="00AE072D" w:rsidRDefault="00B87167">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00D50724" w:rsidRPr="00AE072D">
      <w:rPr>
        <w:rFonts w:ascii="Times New Roman" w:hAnsi="Times New Roman"/>
        <w:noProof/>
      </w:rPr>
      <w:t>2</w:t>
    </w:r>
    <w:r w:rsidRPr="00AE072D">
      <w:rPr>
        <w:rFonts w:ascii="Times New Roman" w:hAnsi="Times New Roman"/>
      </w:rPr>
      <w:fldChar w:fldCharType="end"/>
    </w:r>
  </w:p>
  <w:p w14:paraId="18E84B85" w14:textId="77777777" w:rsidR="00B87167" w:rsidRDefault="00B87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948799"/>
      <w:docPartObj>
        <w:docPartGallery w:val="Page Numbers (Bottom of Page)"/>
        <w:docPartUnique/>
      </w:docPartObj>
    </w:sdtPr>
    <w:sdtEndPr>
      <w:rPr>
        <w:rStyle w:val="PageNumber"/>
      </w:rPr>
    </w:sdtEndPr>
    <w:sdtContent>
      <w:p w14:paraId="1C908A0D" w14:textId="77B18C13" w:rsidR="00B13947" w:rsidRDefault="00B13947" w:rsidP="00C75A7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5E83B0" w14:textId="77777777" w:rsidR="00B13947" w:rsidRDefault="00B1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30BC" w14:textId="77777777" w:rsidR="00644795" w:rsidRDefault="00644795" w:rsidP="00B87167">
      <w:pPr>
        <w:spacing w:after="0" w:line="240" w:lineRule="auto"/>
      </w:pPr>
      <w:r>
        <w:separator/>
      </w:r>
    </w:p>
  </w:footnote>
  <w:footnote w:type="continuationSeparator" w:id="0">
    <w:p w14:paraId="156AF7B3" w14:textId="77777777" w:rsidR="00644795" w:rsidRDefault="00644795"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F97F3F"/>
    <w:multiLevelType w:val="hybridMultilevel"/>
    <w:tmpl w:val="6270CF3A"/>
    <w:lvl w:ilvl="0" w:tplc="9EE09F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1AD1CF3"/>
    <w:multiLevelType w:val="hybridMultilevel"/>
    <w:tmpl w:val="06043A26"/>
    <w:lvl w:ilvl="0" w:tplc="5A142D0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64583"/>
    <w:multiLevelType w:val="hybridMultilevel"/>
    <w:tmpl w:val="C3B6B8E0"/>
    <w:lvl w:ilvl="0" w:tplc="E3D2B0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584B78"/>
    <w:multiLevelType w:val="hybridMultilevel"/>
    <w:tmpl w:val="D91A59DE"/>
    <w:lvl w:ilvl="0" w:tplc="46164578">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67345C"/>
    <w:multiLevelType w:val="hybridMultilevel"/>
    <w:tmpl w:val="C1F8D7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584584"/>
    <w:multiLevelType w:val="hybridMultilevel"/>
    <w:tmpl w:val="D7D47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F227D"/>
    <w:multiLevelType w:val="hybridMultilevel"/>
    <w:tmpl w:val="A3DC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62AB1"/>
    <w:multiLevelType w:val="hybridMultilevel"/>
    <w:tmpl w:val="91A4A658"/>
    <w:lvl w:ilvl="0" w:tplc="1E4A407C">
      <w:start w:val="1"/>
      <w:numFmt w:val="upperRoman"/>
      <w:lvlText w:val="%1."/>
      <w:lvlJc w:val="left"/>
      <w:pPr>
        <w:ind w:left="780" w:hanging="72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850926"/>
    <w:multiLevelType w:val="hybridMultilevel"/>
    <w:tmpl w:val="F4F62E88"/>
    <w:lvl w:ilvl="0" w:tplc="7E9E0E3E">
      <w:start w:val="1"/>
      <w:numFmt w:val="upperRoman"/>
      <w:lvlText w:val="%1."/>
      <w:lvlJc w:val="right"/>
      <w:pPr>
        <w:ind w:left="720" w:hanging="360"/>
      </w:pPr>
      <w:rPr>
        <w:b/>
        <w:bCs/>
      </w:rPr>
    </w:lvl>
    <w:lvl w:ilvl="1" w:tplc="9468D10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abstractNum w:abstractNumId="23"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7E35EC"/>
    <w:multiLevelType w:val="hybridMultilevel"/>
    <w:tmpl w:val="D14861A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0544051">
    <w:abstractNumId w:val="12"/>
  </w:num>
  <w:num w:numId="2" w16cid:durableId="683940249">
    <w:abstractNumId w:val="5"/>
  </w:num>
  <w:num w:numId="3" w16cid:durableId="165438471">
    <w:abstractNumId w:val="20"/>
  </w:num>
  <w:num w:numId="4" w16cid:durableId="322776271">
    <w:abstractNumId w:val="18"/>
  </w:num>
  <w:num w:numId="5" w16cid:durableId="154154684">
    <w:abstractNumId w:val="6"/>
  </w:num>
  <w:num w:numId="6" w16cid:durableId="310331209">
    <w:abstractNumId w:val="24"/>
  </w:num>
  <w:num w:numId="7" w16cid:durableId="1468233314">
    <w:abstractNumId w:val="21"/>
  </w:num>
  <w:num w:numId="8" w16cid:durableId="1375731865">
    <w:abstractNumId w:val="3"/>
  </w:num>
  <w:num w:numId="9" w16cid:durableId="389496050">
    <w:abstractNumId w:val="0"/>
  </w:num>
  <w:num w:numId="10" w16cid:durableId="1452822920">
    <w:abstractNumId w:val="23"/>
  </w:num>
  <w:num w:numId="11" w16cid:durableId="1561743912">
    <w:abstractNumId w:val="4"/>
  </w:num>
  <w:num w:numId="12" w16cid:durableId="2050372074">
    <w:abstractNumId w:val="16"/>
  </w:num>
  <w:num w:numId="13" w16cid:durableId="1803570546">
    <w:abstractNumId w:val="15"/>
  </w:num>
  <w:num w:numId="14" w16cid:durableId="872108830">
    <w:abstractNumId w:val="25"/>
  </w:num>
  <w:num w:numId="15" w16cid:durableId="857693227">
    <w:abstractNumId w:val="1"/>
  </w:num>
  <w:num w:numId="16" w16cid:durableId="986200526">
    <w:abstractNumId w:val="10"/>
  </w:num>
  <w:num w:numId="17" w16cid:durableId="1688675893">
    <w:abstractNumId w:val="13"/>
  </w:num>
  <w:num w:numId="18" w16cid:durableId="1412198234">
    <w:abstractNumId w:val="14"/>
  </w:num>
  <w:num w:numId="19" w16cid:durableId="912006597">
    <w:abstractNumId w:val="2"/>
  </w:num>
  <w:num w:numId="20" w16cid:durableId="1247493244">
    <w:abstractNumId w:val="11"/>
  </w:num>
  <w:num w:numId="21" w16cid:durableId="806705635">
    <w:abstractNumId w:val="9"/>
  </w:num>
  <w:num w:numId="22" w16cid:durableId="544027932">
    <w:abstractNumId w:val="17"/>
  </w:num>
  <w:num w:numId="23" w16cid:durableId="1915510774">
    <w:abstractNumId w:val="7"/>
  </w:num>
  <w:num w:numId="24" w16cid:durableId="805469000">
    <w:abstractNumId w:val="8"/>
  </w:num>
  <w:num w:numId="25" w16cid:durableId="18693664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21331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0811"/>
    <w:rsid w:val="00013197"/>
    <w:rsid w:val="00022F71"/>
    <w:rsid w:val="00025FF3"/>
    <w:rsid w:val="000371C6"/>
    <w:rsid w:val="00040DF5"/>
    <w:rsid w:val="00043F80"/>
    <w:rsid w:val="000659F1"/>
    <w:rsid w:val="0008738F"/>
    <w:rsid w:val="0009627E"/>
    <w:rsid w:val="000B69CF"/>
    <w:rsid w:val="000C4386"/>
    <w:rsid w:val="000D1D1A"/>
    <w:rsid w:val="000D44F1"/>
    <w:rsid w:val="000D5F6E"/>
    <w:rsid w:val="000D6916"/>
    <w:rsid w:val="000E017F"/>
    <w:rsid w:val="000E05A7"/>
    <w:rsid w:val="000E3D42"/>
    <w:rsid w:val="000E7C89"/>
    <w:rsid w:val="000F2638"/>
    <w:rsid w:val="000F273B"/>
    <w:rsid w:val="000F2AD2"/>
    <w:rsid w:val="000F4502"/>
    <w:rsid w:val="00103001"/>
    <w:rsid w:val="00114991"/>
    <w:rsid w:val="001211A6"/>
    <w:rsid w:val="00133A97"/>
    <w:rsid w:val="00134149"/>
    <w:rsid w:val="001500BD"/>
    <w:rsid w:val="00150C8C"/>
    <w:rsid w:val="001512E4"/>
    <w:rsid w:val="00155D98"/>
    <w:rsid w:val="001642B1"/>
    <w:rsid w:val="00170C0F"/>
    <w:rsid w:val="00171AA6"/>
    <w:rsid w:val="00175CC9"/>
    <w:rsid w:val="00185A89"/>
    <w:rsid w:val="00190D23"/>
    <w:rsid w:val="00193018"/>
    <w:rsid w:val="001963B8"/>
    <w:rsid w:val="001A0721"/>
    <w:rsid w:val="001A25A9"/>
    <w:rsid w:val="001A6197"/>
    <w:rsid w:val="001A659C"/>
    <w:rsid w:val="001A77E2"/>
    <w:rsid w:val="001B65DA"/>
    <w:rsid w:val="001E469F"/>
    <w:rsid w:val="001E50D7"/>
    <w:rsid w:val="001F0AA1"/>
    <w:rsid w:val="00202AAC"/>
    <w:rsid w:val="0020441C"/>
    <w:rsid w:val="00204BCB"/>
    <w:rsid w:val="00215485"/>
    <w:rsid w:val="00226D69"/>
    <w:rsid w:val="002333B6"/>
    <w:rsid w:val="00245314"/>
    <w:rsid w:val="00245A6E"/>
    <w:rsid w:val="00247B4C"/>
    <w:rsid w:val="00253CBE"/>
    <w:rsid w:val="002552F7"/>
    <w:rsid w:val="00255A5C"/>
    <w:rsid w:val="00260645"/>
    <w:rsid w:val="002752DA"/>
    <w:rsid w:val="002760F0"/>
    <w:rsid w:val="00277A54"/>
    <w:rsid w:val="0028291A"/>
    <w:rsid w:val="0029334E"/>
    <w:rsid w:val="002A0BC5"/>
    <w:rsid w:val="002A3CF2"/>
    <w:rsid w:val="002A545B"/>
    <w:rsid w:val="002A787E"/>
    <w:rsid w:val="002B50A1"/>
    <w:rsid w:val="002B529C"/>
    <w:rsid w:val="002C4838"/>
    <w:rsid w:val="002D31CB"/>
    <w:rsid w:val="002D7BDA"/>
    <w:rsid w:val="002D7CEB"/>
    <w:rsid w:val="002E5056"/>
    <w:rsid w:val="002F1883"/>
    <w:rsid w:val="002F1962"/>
    <w:rsid w:val="002F3BC6"/>
    <w:rsid w:val="003032F9"/>
    <w:rsid w:val="0030737A"/>
    <w:rsid w:val="00310FCC"/>
    <w:rsid w:val="00313EEC"/>
    <w:rsid w:val="00324BAB"/>
    <w:rsid w:val="00332AA6"/>
    <w:rsid w:val="00334ED4"/>
    <w:rsid w:val="00335882"/>
    <w:rsid w:val="00337C67"/>
    <w:rsid w:val="00340893"/>
    <w:rsid w:val="00341194"/>
    <w:rsid w:val="003415F6"/>
    <w:rsid w:val="003449D1"/>
    <w:rsid w:val="00347BD4"/>
    <w:rsid w:val="003511F0"/>
    <w:rsid w:val="00351BEE"/>
    <w:rsid w:val="0035343B"/>
    <w:rsid w:val="00355FEF"/>
    <w:rsid w:val="003661DD"/>
    <w:rsid w:val="00372841"/>
    <w:rsid w:val="00375CE1"/>
    <w:rsid w:val="00381BAA"/>
    <w:rsid w:val="00383C5D"/>
    <w:rsid w:val="00394A52"/>
    <w:rsid w:val="003B5DE3"/>
    <w:rsid w:val="003C1716"/>
    <w:rsid w:val="003C4AAF"/>
    <w:rsid w:val="003C550E"/>
    <w:rsid w:val="003C7CC9"/>
    <w:rsid w:val="003D5918"/>
    <w:rsid w:val="003D5B9F"/>
    <w:rsid w:val="003D6B66"/>
    <w:rsid w:val="003F60A4"/>
    <w:rsid w:val="00400AFF"/>
    <w:rsid w:val="00412435"/>
    <w:rsid w:val="00416937"/>
    <w:rsid w:val="00422C02"/>
    <w:rsid w:val="00427697"/>
    <w:rsid w:val="00440153"/>
    <w:rsid w:val="00441417"/>
    <w:rsid w:val="004518E8"/>
    <w:rsid w:val="004528E7"/>
    <w:rsid w:val="00454596"/>
    <w:rsid w:val="004547E5"/>
    <w:rsid w:val="00460897"/>
    <w:rsid w:val="00461A89"/>
    <w:rsid w:val="0048307A"/>
    <w:rsid w:val="00484928"/>
    <w:rsid w:val="00490044"/>
    <w:rsid w:val="00490D22"/>
    <w:rsid w:val="00497E6F"/>
    <w:rsid w:val="00497F94"/>
    <w:rsid w:val="004A04B3"/>
    <w:rsid w:val="004A256D"/>
    <w:rsid w:val="004A3917"/>
    <w:rsid w:val="004B74F5"/>
    <w:rsid w:val="004C0916"/>
    <w:rsid w:val="004D3E02"/>
    <w:rsid w:val="004D7574"/>
    <w:rsid w:val="004E1CD4"/>
    <w:rsid w:val="004E1FA1"/>
    <w:rsid w:val="004E596E"/>
    <w:rsid w:val="00504FDF"/>
    <w:rsid w:val="00505B11"/>
    <w:rsid w:val="00505B46"/>
    <w:rsid w:val="00510717"/>
    <w:rsid w:val="0052286F"/>
    <w:rsid w:val="005268F6"/>
    <w:rsid w:val="00526A70"/>
    <w:rsid w:val="005345A3"/>
    <w:rsid w:val="00537EB0"/>
    <w:rsid w:val="00537ECE"/>
    <w:rsid w:val="00540373"/>
    <w:rsid w:val="00544475"/>
    <w:rsid w:val="00552BAD"/>
    <w:rsid w:val="00553046"/>
    <w:rsid w:val="0055449D"/>
    <w:rsid w:val="00562337"/>
    <w:rsid w:val="00562346"/>
    <w:rsid w:val="00565848"/>
    <w:rsid w:val="00565E4A"/>
    <w:rsid w:val="00574DE5"/>
    <w:rsid w:val="00586FF5"/>
    <w:rsid w:val="005929B0"/>
    <w:rsid w:val="005A21FF"/>
    <w:rsid w:val="005A2E7E"/>
    <w:rsid w:val="005B475B"/>
    <w:rsid w:val="005C1CD2"/>
    <w:rsid w:val="005C34DA"/>
    <w:rsid w:val="005C6A3C"/>
    <w:rsid w:val="005C7037"/>
    <w:rsid w:val="005D04F7"/>
    <w:rsid w:val="005D0A57"/>
    <w:rsid w:val="005D246F"/>
    <w:rsid w:val="005F110D"/>
    <w:rsid w:val="005F329F"/>
    <w:rsid w:val="005F53AB"/>
    <w:rsid w:val="005F7AEB"/>
    <w:rsid w:val="0061742A"/>
    <w:rsid w:val="00617ED2"/>
    <w:rsid w:val="00624489"/>
    <w:rsid w:val="006245ED"/>
    <w:rsid w:val="00633308"/>
    <w:rsid w:val="006352DA"/>
    <w:rsid w:val="00644795"/>
    <w:rsid w:val="00645138"/>
    <w:rsid w:val="00647553"/>
    <w:rsid w:val="00665E3B"/>
    <w:rsid w:val="00672145"/>
    <w:rsid w:val="00674E64"/>
    <w:rsid w:val="0067513F"/>
    <w:rsid w:val="00681CE7"/>
    <w:rsid w:val="00684356"/>
    <w:rsid w:val="006A2B88"/>
    <w:rsid w:val="006A32AD"/>
    <w:rsid w:val="006B4678"/>
    <w:rsid w:val="006B6BE7"/>
    <w:rsid w:val="006D2D35"/>
    <w:rsid w:val="006D4330"/>
    <w:rsid w:val="006E7EAE"/>
    <w:rsid w:val="006F24F6"/>
    <w:rsid w:val="006F4682"/>
    <w:rsid w:val="00701E00"/>
    <w:rsid w:val="00706D01"/>
    <w:rsid w:val="00710971"/>
    <w:rsid w:val="00710B11"/>
    <w:rsid w:val="00715E5E"/>
    <w:rsid w:val="00724E49"/>
    <w:rsid w:val="00725248"/>
    <w:rsid w:val="00726205"/>
    <w:rsid w:val="00736362"/>
    <w:rsid w:val="0073660D"/>
    <w:rsid w:val="00744CF5"/>
    <w:rsid w:val="0075083D"/>
    <w:rsid w:val="00751239"/>
    <w:rsid w:val="00752DBC"/>
    <w:rsid w:val="00760359"/>
    <w:rsid w:val="00772AD8"/>
    <w:rsid w:val="007802EE"/>
    <w:rsid w:val="00780380"/>
    <w:rsid w:val="00782BB6"/>
    <w:rsid w:val="00791793"/>
    <w:rsid w:val="007953FA"/>
    <w:rsid w:val="00796746"/>
    <w:rsid w:val="007A6087"/>
    <w:rsid w:val="007B0B95"/>
    <w:rsid w:val="007E0A73"/>
    <w:rsid w:val="007E6080"/>
    <w:rsid w:val="007E7066"/>
    <w:rsid w:val="007F44A3"/>
    <w:rsid w:val="00800046"/>
    <w:rsid w:val="008123BF"/>
    <w:rsid w:val="0081292E"/>
    <w:rsid w:val="00817144"/>
    <w:rsid w:val="0082035C"/>
    <w:rsid w:val="00821950"/>
    <w:rsid w:val="008228D0"/>
    <w:rsid w:val="0082528F"/>
    <w:rsid w:val="00825D75"/>
    <w:rsid w:val="00832FF7"/>
    <w:rsid w:val="00835E4A"/>
    <w:rsid w:val="00841AB1"/>
    <w:rsid w:val="008446AF"/>
    <w:rsid w:val="00857817"/>
    <w:rsid w:val="008807D7"/>
    <w:rsid w:val="0088547C"/>
    <w:rsid w:val="008A24ED"/>
    <w:rsid w:val="008A3CE7"/>
    <w:rsid w:val="008A6F48"/>
    <w:rsid w:val="008A7D1D"/>
    <w:rsid w:val="008B3D51"/>
    <w:rsid w:val="008C2941"/>
    <w:rsid w:val="008C30AC"/>
    <w:rsid w:val="008C341C"/>
    <w:rsid w:val="008D4069"/>
    <w:rsid w:val="008D6AA4"/>
    <w:rsid w:val="008F448D"/>
    <w:rsid w:val="00910E64"/>
    <w:rsid w:val="00914E4E"/>
    <w:rsid w:val="0092338A"/>
    <w:rsid w:val="00927D2D"/>
    <w:rsid w:val="009471AB"/>
    <w:rsid w:val="00950AD6"/>
    <w:rsid w:val="00971F50"/>
    <w:rsid w:val="009931E2"/>
    <w:rsid w:val="009A7D03"/>
    <w:rsid w:val="009B0D93"/>
    <w:rsid w:val="009B0E0F"/>
    <w:rsid w:val="009C736D"/>
    <w:rsid w:val="009D744C"/>
    <w:rsid w:val="009E193D"/>
    <w:rsid w:val="009E4129"/>
    <w:rsid w:val="00A00CA0"/>
    <w:rsid w:val="00A01797"/>
    <w:rsid w:val="00A03D61"/>
    <w:rsid w:val="00A03DAD"/>
    <w:rsid w:val="00A111E9"/>
    <w:rsid w:val="00A15D6F"/>
    <w:rsid w:val="00A17BFA"/>
    <w:rsid w:val="00A369DB"/>
    <w:rsid w:val="00A36DAD"/>
    <w:rsid w:val="00A43D9E"/>
    <w:rsid w:val="00A4427D"/>
    <w:rsid w:val="00A468F2"/>
    <w:rsid w:val="00A47F31"/>
    <w:rsid w:val="00A64431"/>
    <w:rsid w:val="00A70B2B"/>
    <w:rsid w:val="00A80A44"/>
    <w:rsid w:val="00AA2BFB"/>
    <w:rsid w:val="00AA5AB8"/>
    <w:rsid w:val="00AB54EB"/>
    <w:rsid w:val="00AB61E1"/>
    <w:rsid w:val="00AC244E"/>
    <w:rsid w:val="00AD0F7F"/>
    <w:rsid w:val="00AD52FB"/>
    <w:rsid w:val="00AD7C22"/>
    <w:rsid w:val="00AE05D1"/>
    <w:rsid w:val="00AE072D"/>
    <w:rsid w:val="00AE0C40"/>
    <w:rsid w:val="00AE3EE9"/>
    <w:rsid w:val="00AF29E3"/>
    <w:rsid w:val="00AF2E14"/>
    <w:rsid w:val="00AF33AE"/>
    <w:rsid w:val="00AF3A11"/>
    <w:rsid w:val="00AF3FB0"/>
    <w:rsid w:val="00B06D29"/>
    <w:rsid w:val="00B13947"/>
    <w:rsid w:val="00B21D8D"/>
    <w:rsid w:val="00B26271"/>
    <w:rsid w:val="00B325CC"/>
    <w:rsid w:val="00B35D9D"/>
    <w:rsid w:val="00B42F67"/>
    <w:rsid w:val="00B43041"/>
    <w:rsid w:val="00B43249"/>
    <w:rsid w:val="00B437E8"/>
    <w:rsid w:val="00B44195"/>
    <w:rsid w:val="00B46B7C"/>
    <w:rsid w:val="00B65FC3"/>
    <w:rsid w:val="00B660A9"/>
    <w:rsid w:val="00B72976"/>
    <w:rsid w:val="00B8127B"/>
    <w:rsid w:val="00B84B06"/>
    <w:rsid w:val="00B87167"/>
    <w:rsid w:val="00B9076C"/>
    <w:rsid w:val="00BA0828"/>
    <w:rsid w:val="00BA0E82"/>
    <w:rsid w:val="00BA3207"/>
    <w:rsid w:val="00BB2F8D"/>
    <w:rsid w:val="00BB32AA"/>
    <w:rsid w:val="00BB654B"/>
    <w:rsid w:val="00BC4801"/>
    <w:rsid w:val="00BD6F11"/>
    <w:rsid w:val="00BD792D"/>
    <w:rsid w:val="00BE40DC"/>
    <w:rsid w:val="00BF3C84"/>
    <w:rsid w:val="00BF733F"/>
    <w:rsid w:val="00C05A3E"/>
    <w:rsid w:val="00C13DF3"/>
    <w:rsid w:val="00C23941"/>
    <w:rsid w:val="00C23B73"/>
    <w:rsid w:val="00C36243"/>
    <w:rsid w:val="00C50B36"/>
    <w:rsid w:val="00C54CF8"/>
    <w:rsid w:val="00C61091"/>
    <w:rsid w:val="00C64671"/>
    <w:rsid w:val="00C73F6A"/>
    <w:rsid w:val="00C75A78"/>
    <w:rsid w:val="00C80747"/>
    <w:rsid w:val="00C95ABC"/>
    <w:rsid w:val="00CA18F6"/>
    <w:rsid w:val="00CB6290"/>
    <w:rsid w:val="00CE27F7"/>
    <w:rsid w:val="00CF66E8"/>
    <w:rsid w:val="00D06C4F"/>
    <w:rsid w:val="00D104CB"/>
    <w:rsid w:val="00D12428"/>
    <w:rsid w:val="00D25823"/>
    <w:rsid w:val="00D3256A"/>
    <w:rsid w:val="00D41FF1"/>
    <w:rsid w:val="00D44E0F"/>
    <w:rsid w:val="00D50724"/>
    <w:rsid w:val="00D50BFB"/>
    <w:rsid w:val="00D51EB9"/>
    <w:rsid w:val="00D54A30"/>
    <w:rsid w:val="00D55E12"/>
    <w:rsid w:val="00D56601"/>
    <w:rsid w:val="00D61FC1"/>
    <w:rsid w:val="00D62414"/>
    <w:rsid w:val="00D626A9"/>
    <w:rsid w:val="00D71AE1"/>
    <w:rsid w:val="00D73465"/>
    <w:rsid w:val="00D76A2D"/>
    <w:rsid w:val="00D95119"/>
    <w:rsid w:val="00DB4284"/>
    <w:rsid w:val="00DB435A"/>
    <w:rsid w:val="00DC16F2"/>
    <w:rsid w:val="00DC7EC6"/>
    <w:rsid w:val="00DE3A1D"/>
    <w:rsid w:val="00DE5FCA"/>
    <w:rsid w:val="00DF34C4"/>
    <w:rsid w:val="00E07258"/>
    <w:rsid w:val="00E14633"/>
    <w:rsid w:val="00E21AE7"/>
    <w:rsid w:val="00E24784"/>
    <w:rsid w:val="00E34C8D"/>
    <w:rsid w:val="00E37F83"/>
    <w:rsid w:val="00E66688"/>
    <w:rsid w:val="00E741C8"/>
    <w:rsid w:val="00E75153"/>
    <w:rsid w:val="00E75302"/>
    <w:rsid w:val="00E76F2F"/>
    <w:rsid w:val="00E84241"/>
    <w:rsid w:val="00EA5963"/>
    <w:rsid w:val="00EB2202"/>
    <w:rsid w:val="00EC0ED3"/>
    <w:rsid w:val="00EC7A48"/>
    <w:rsid w:val="00ED083B"/>
    <w:rsid w:val="00ED3D45"/>
    <w:rsid w:val="00ED7940"/>
    <w:rsid w:val="00EE35CC"/>
    <w:rsid w:val="00EE4B81"/>
    <w:rsid w:val="00EE51B1"/>
    <w:rsid w:val="00EF019B"/>
    <w:rsid w:val="00EF1832"/>
    <w:rsid w:val="00EF1CDC"/>
    <w:rsid w:val="00F01C56"/>
    <w:rsid w:val="00F07FAF"/>
    <w:rsid w:val="00F2013B"/>
    <w:rsid w:val="00F20989"/>
    <w:rsid w:val="00F243A1"/>
    <w:rsid w:val="00F277D4"/>
    <w:rsid w:val="00F32F6A"/>
    <w:rsid w:val="00F4215A"/>
    <w:rsid w:val="00F42F7E"/>
    <w:rsid w:val="00F54B7F"/>
    <w:rsid w:val="00F61F41"/>
    <w:rsid w:val="00F63427"/>
    <w:rsid w:val="00F655D5"/>
    <w:rsid w:val="00F70A4E"/>
    <w:rsid w:val="00F80C0E"/>
    <w:rsid w:val="00F82260"/>
    <w:rsid w:val="00F96CEA"/>
    <w:rsid w:val="00FA662B"/>
    <w:rsid w:val="00FB0F5D"/>
    <w:rsid w:val="00FB7A47"/>
    <w:rsid w:val="00FC5DA2"/>
    <w:rsid w:val="00FD197D"/>
    <w:rsid w:val="00FD243B"/>
    <w:rsid w:val="00FE02E6"/>
    <w:rsid w:val="00FE76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CC8723CA-832C-1245-981E-A054C575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character" w:styleId="PageNumber">
    <w:name w:val="page number"/>
    <w:basedOn w:val="DefaultParagraphFont"/>
    <w:uiPriority w:val="99"/>
    <w:semiHidden/>
    <w:unhideWhenUsed/>
    <w:rsid w:val="00B13947"/>
  </w:style>
  <w:style w:type="paragraph" w:styleId="Revision">
    <w:name w:val="Revision"/>
    <w:hidden/>
    <w:uiPriority w:val="99"/>
    <w:semiHidden/>
    <w:rsid w:val="008807D7"/>
    <w:rPr>
      <w:sz w:val="22"/>
      <w:szCs w:val="22"/>
      <w:lang w:eastAsia="en-US"/>
    </w:rPr>
  </w:style>
  <w:style w:type="table" w:styleId="TableGrid">
    <w:name w:val="Table Grid"/>
    <w:basedOn w:val="TableNormal"/>
    <w:uiPriority w:val="39"/>
    <w:rsid w:val="00215485"/>
    <w:rPr>
      <w:rFonts w:eastAsiaTheme="minorHAns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4539">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320</Words>
  <Characters>1824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2140</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Deaton, Teresa</cp:lastModifiedBy>
  <cp:revision>2</cp:revision>
  <dcterms:created xsi:type="dcterms:W3CDTF">2023-07-24T13:51:00Z</dcterms:created>
  <dcterms:modified xsi:type="dcterms:W3CDTF">2023-07-24T13:51:00Z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662cf71a1e6856523b2a148f21abf77fbcfb7cfe579f136febd189aefef566df</vt:lpwstr>
  </property>
</Properties>
</file>